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2B" w:rsidRDefault="00ED372B" w:rsidP="00ED372B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杭州临江环境能源</w:t>
      </w:r>
      <w:r w:rsidR="009F0F3F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项目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配套工程初勘询价公告</w:t>
      </w:r>
    </w:p>
    <w:p w:rsidR="00ED372B" w:rsidRDefault="00ED372B" w:rsidP="00ED372B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杭州临江环境能源有限公司因项目建设需要，对杭州临江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</w:t>
      </w:r>
      <w:r w:rsidR="009F0F3F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>
        <w:rPr>
          <w:rFonts w:ascii="仿宋" w:eastAsia="仿宋" w:hAnsi="仿宋" w:cs="仿宋"/>
          <w:sz w:val="24"/>
          <w:shd w:val="clear" w:color="auto" w:fill="FFFFFF"/>
        </w:rPr>
        <w:t>配套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工程初勘工作进行询价。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一、采购编号：20190</w:t>
      </w:r>
      <w:r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5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00</w:t>
      </w:r>
      <w:r w:rsidR="00D449A5"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3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二、项目名称：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</w:t>
      </w:r>
      <w:r w:rsidR="009F0F3F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>
        <w:rPr>
          <w:rFonts w:ascii="仿宋" w:eastAsia="仿宋" w:hAnsi="仿宋" w:cs="仿宋"/>
          <w:sz w:val="24"/>
          <w:shd w:val="clear" w:color="auto" w:fill="FFFFFF"/>
        </w:rPr>
        <w:t>配套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工程初勘</w:t>
      </w:r>
    </w:p>
    <w:p w:rsidR="00ED372B" w:rsidRDefault="00ED372B" w:rsidP="00ED372B">
      <w:pPr>
        <w:pStyle w:val="a4"/>
        <w:spacing w:line="360" w:lineRule="auto"/>
        <w:ind w:firstLine="480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三、项目概况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  <w:r w:rsidRPr="005851B9">
        <w:rPr>
          <w:rFonts w:ascii="仿宋" w:eastAsia="仿宋" w:hAnsi="仿宋" w:cs="仿宋" w:hint="eastAsia"/>
          <w:sz w:val="24"/>
          <w:shd w:val="clear" w:color="auto" w:fill="FFFFFF"/>
        </w:rPr>
        <w:t>项目总占地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约</w:t>
      </w:r>
      <w:r w:rsidRPr="0088017B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2</w:t>
      </w:r>
      <w:r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66.5</w:t>
      </w:r>
      <w:r>
        <w:rPr>
          <w:rFonts w:ascii="仿宋" w:eastAsia="仿宋" w:hAnsi="仿宋" w:cs="仿宋" w:hint="eastAsia"/>
          <w:sz w:val="24"/>
          <w:shd w:val="clear" w:color="auto" w:fill="FFFFFF"/>
        </w:rPr>
        <w:t>亩，分期建设第三固废中心二期</w:t>
      </w:r>
      <w:r w:rsidRPr="005851B9">
        <w:rPr>
          <w:rFonts w:ascii="仿宋" w:eastAsia="仿宋" w:hAnsi="仿宋" w:cs="仿宋" w:hint="eastAsia"/>
          <w:sz w:val="24"/>
          <w:shd w:val="clear" w:color="auto" w:fill="FFFFFF"/>
        </w:rPr>
        <w:t>、餐厨垃圾处理、炉渣资源化利用</w:t>
      </w:r>
      <w:r>
        <w:rPr>
          <w:rFonts w:ascii="仿宋" w:eastAsia="仿宋" w:hAnsi="仿宋" w:cs="仿宋" w:hint="eastAsia"/>
          <w:sz w:val="24"/>
          <w:shd w:val="clear" w:color="auto" w:fill="FFFFFF"/>
        </w:rPr>
        <w:t>等项目</w:t>
      </w:r>
      <w:r>
        <w:rPr>
          <w:rFonts w:ascii="仿宋" w:eastAsia="仿宋" w:hAnsi="仿宋" w:cs="仿宋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四、采购内容：</w:t>
      </w:r>
      <w:r w:rsidRPr="00573DE7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符合</w:t>
      </w:r>
      <w:r w:rsidR="00573DE7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满足初勘深度</w:t>
      </w:r>
      <w:r w:rsidR="00573DE7" w:rsidRPr="00573DE7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要求</w:t>
      </w:r>
      <w:r w:rsidR="00573DE7" w:rsidRPr="00573DE7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及</w:t>
      </w:r>
      <w:r w:rsidR="00573DE7" w:rsidRPr="00573DE7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采购人提供</w:t>
      </w:r>
      <w:r w:rsidR="00573DE7" w:rsidRPr="00573DE7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的初勘</w:t>
      </w:r>
      <w:r w:rsidR="00573DE7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任务</w:t>
      </w:r>
      <w:r w:rsidR="00573DE7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书</w:t>
      </w:r>
      <w:r w:rsidR="00573DE7" w:rsidRPr="00573DE7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要求</w:t>
      </w:r>
      <w:r w:rsidRPr="00573DE7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编制报告</w:t>
      </w:r>
      <w:r w:rsidRPr="00573DE7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五、报价：</w:t>
      </w:r>
      <w:r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>
        <w:rPr>
          <w:rFonts w:ascii="仿宋" w:eastAsia="仿宋" w:hAnsi="仿宋" w:cs="仿宋" w:hint="eastAsia"/>
          <w:b/>
          <w:bCs/>
          <w:sz w:val="24"/>
        </w:rPr>
        <w:t>本项目总价最高限价</w:t>
      </w:r>
      <w:r>
        <w:rPr>
          <w:rFonts w:ascii="仿宋" w:eastAsia="仿宋" w:hAnsi="仿宋" w:cs="仿宋"/>
          <w:b/>
          <w:bCs/>
          <w:sz w:val="24"/>
        </w:rPr>
        <w:t>19</w:t>
      </w:r>
      <w:r>
        <w:rPr>
          <w:rFonts w:ascii="仿宋" w:eastAsia="仿宋" w:hAnsi="仿宋" w:cs="仿宋" w:hint="eastAsia"/>
          <w:b/>
          <w:bCs/>
          <w:sz w:val="24"/>
        </w:rPr>
        <w:t>万元</w:t>
      </w:r>
      <w:r>
        <w:rPr>
          <w:rStyle w:val="a3"/>
          <w:rFonts w:ascii="仿宋" w:eastAsia="仿宋" w:hAnsi="仿宋" w:cs="仿宋" w:hint="eastAsia"/>
          <w:bCs/>
          <w:kern w:val="0"/>
          <w:sz w:val="24"/>
          <w:shd w:val="clear" w:color="auto" w:fill="FFFFFF"/>
          <w:lang w:bidi="ar"/>
        </w:rPr>
        <w:t>（包含一切费用）</w:t>
      </w:r>
      <w:r>
        <w:rPr>
          <w:rFonts w:ascii="仿宋" w:eastAsia="仿宋" w:hAnsi="仿宋" w:cs="仿宋" w:hint="eastAsia"/>
          <w:sz w:val="24"/>
        </w:rPr>
        <w:t>，超过最高限价，作无效报价处理。</w:t>
      </w:r>
    </w:p>
    <w:p w:rsidR="00ED372B" w:rsidRDefault="00ED372B" w:rsidP="00ED372B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六、报价格式：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见附件 </w:t>
      </w:r>
    </w:p>
    <w:p w:rsidR="00ED372B" w:rsidRPr="00AD7080" w:rsidRDefault="00ED372B" w:rsidP="00AD7080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七、报价时</w:t>
      </w:r>
      <w:r w:rsidRPr="00D66C20"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  <w:shd w:val="clear" w:color="auto" w:fill="FFFFFF"/>
          <w:lang w:bidi="ar"/>
        </w:rPr>
        <w:t>间：</w:t>
      </w:r>
      <w:r w:rsidRPr="00D66C2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请于2019年</w:t>
      </w:r>
      <w:r w:rsidR="00D66C20" w:rsidRPr="00D66C20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5</w:t>
      </w:r>
      <w:r w:rsidRPr="00D66C2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月</w:t>
      </w:r>
      <w:r w:rsidR="00D66C20" w:rsidRPr="00D66C20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31</w:t>
      </w:r>
      <w:r w:rsidRPr="00D66C2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日12：00时前将报价函密封加盖公章送至杭州临江环境能源有限公司</w:t>
      </w:r>
      <w:r w:rsidR="00AD708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</w:t>
      </w:r>
      <w:r w:rsidR="00AD7080" w:rsidRP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杭州市萧山</w:t>
      </w:r>
      <w:r w:rsidR="00AD708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区</w:t>
      </w:r>
      <w:r w:rsidR="00AD7080" w:rsidRP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临江街道红十五线杭州江滨水产有限公司</w:t>
      </w:r>
      <w:r w:rsidR="00AD708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）</w:t>
      </w:r>
      <w:bookmarkStart w:id="0" w:name="_GoBack"/>
      <w:bookmarkEnd w:id="0"/>
    </w:p>
    <w:p w:rsidR="00ED372B" w:rsidRDefault="00ED372B" w:rsidP="00ED372B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sz w:val="24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八、采购人、招标组织机构及项目联系人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采购人：杭州临江环境能源有限公司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联系方式：张工       13857154991</w:t>
      </w:r>
    </w:p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ED372B" w:rsidRDefault="00ED372B" w:rsidP="00ED372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2939"/>
        <w:gridCol w:w="5357"/>
      </w:tblGrid>
      <w:tr w:rsidR="00ED372B" w:rsidTr="00F60ED8">
        <w:tc>
          <w:tcPr>
            <w:tcW w:w="2939" w:type="dxa"/>
          </w:tcPr>
          <w:p w:rsidR="00ED372B" w:rsidRDefault="00ED372B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</w:tcPr>
          <w:p w:rsidR="00ED372B" w:rsidRDefault="00ED372B" w:rsidP="00F60ED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ED372B" w:rsidTr="00F60ED8">
        <w:tc>
          <w:tcPr>
            <w:tcW w:w="2939" w:type="dxa"/>
          </w:tcPr>
          <w:p w:rsidR="00ED372B" w:rsidRDefault="00ED372B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</w:tcPr>
          <w:p w:rsidR="00ED372B" w:rsidRDefault="00ED372B" w:rsidP="00F60ED8">
            <w:pPr>
              <w:rPr>
                <w:sz w:val="24"/>
              </w:rPr>
            </w:pPr>
          </w:p>
        </w:tc>
      </w:tr>
      <w:tr w:rsidR="00ED372B" w:rsidTr="00F60ED8">
        <w:tc>
          <w:tcPr>
            <w:tcW w:w="2939" w:type="dxa"/>
          </w:tcPr>
          <w:p w:rsidR="00ED372B" w:rsidRDefault="00ED372B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</w:tcPr>
          <w:p w:rsidR="00ED372B" w:rsidRDefault="00ED372B" w:rsidP="00F60ED8">
            <w:pPr>
              <w:rPr>
                <w:sz w:val="24"/>
              </w:rPr>
            </w:pPr>
          </w:p>
        </w:tc>
      </w:tr>
      <w:tr w:rsidR="00ED372B" w:rsidTr="00F60ED8">
        <w:tc>
          <w:tcPr>
            <w:tcW w:w="8296" w:type="dxa"/>
            <w:gridSpan w:val="2"/>
          </w:tcPr>
          <w:p w:rsidR="00ED372B" w:rsidRDefault="00ED372B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执照</w:t>
            </w:r>
          </w:p>
        </w:tc>
      </w:tr>
      <w:tr w:rsidR="00ED372B" w:rsidTr="00F60ED8">
        <w:tc>
          <w:tcPr>
            <w:tcW w:w="8296" w:type="dxa"/>
            <w:gridSpan w:val="2"/>
          </w:tcPr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</w:tc>
      </w:tr>
      <w:tr w:rsidR="00ED372B" w:rsidTr="00F60ED8">
        <w:tc>
          <w:tcPr>
            <w:tcW w:w="8296" w:type="dxa"/>
            <w:gridSpan w:val="2"/>
          </w:tcPr>
          <w:p w:rsidR="00ED372B" w:rsidRDefault="00ED372B" w:rsidP="00F60E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ED372B" w:rsidTr="00F60ED8">
        <w:trPr>
          <w:trHeight w:val="12810"/>
        </w:trPr>
        <w:tc>
          <w:tcPr>
            <w:tcW w:w="8296" w:type="dxa"/>
            <w:gridSpan w:val="2"/>
          </w:tcPr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  <w:p w:rsidR="00ED372B" w:rsidRDefault="00ED372B" w:rsidP="00F60ED8">
            <w:pPr>
              <w:rPr>
                <w:sz w:val="24"/>
              </w:rPr>
            </w:pPr>
          </w:p>
        </w:tc>
      </w:tr>
    </w:tbl>
    <w:p w:rsidR="00ED372B" w:rsidRDefault="00ED372B" w:rsidP="00ED372B"/>
    <w:p w:rsidR="00ED372B" w:rsidRDefault="00ED372B" w:rsidP="00ED372B"/>
    <w:p w:rsidR="00ED372B" w:rsidRDefault="00ED372B" w:rsidP="00ED372B"/>
    <w:p w:rsidR="00ED372B" w:rsidRDefault="00ED372B" w:rsidP="00ED372B"/>
    <w:p w:rsidR="00CF3AC1" w:rsidRDefault="00CF3AC1"/>
    <w:sectPr w:rsidR="00CF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89" w:rsidRDefault="00106F89" w:rsidP="00D66C20">
      <w:r>
        <w:separator/>
      </w:r>
    </w:p>
  </w:endnote>
  <w:endnote w:type="continuationSeparator" w:id="0">
    <w:p w:rsidR="00106F89" w:rsidRDefault="00106F89" w:rsidP="00D6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89" w:rsidRDefault="00106F89" w:rsidP="00D66C20">
      <w:r>
        <w:separator/>
      </w:r>
    </w:p>
  </w:footnote>
  <w:footnote w:type="continuationSeparator" w:id="0">
    <w:p w:rsidR="00106F89" w:rsidRDefault="00106F89" w:rsidP="00D6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2B"/>
    <w:rsid w:val="00106F89"/>
    <w:rsid w:val="00514A98"/>
    <w:rsid w:val="00573DE7"/>
    <w:rsid w:val="00750A75"/>
    <w:rsid w:val="00826F0C"/>
    <w:rsid w:val="009F0F3F"/>
    <w:rsid w:val="00AD7080"/>
    <w:rsid w:val="00C92200"/>
    <w:rsid w:val="00CF3AC1"/>
    <w:rsid w:val="00D449A5"/>
    <w:rsid w:val="00D66C20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856A4"/>
  <w15:chartTrackingRefBased/>
  <w15:docId w15:val="{1931CFC5-D265-4634-B874-1805183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372B"/>
    <w:rPr>
      <w:b/>
      <w:bCs w:val="0"/>
    </w:rPr>
  </w:style>
  <w:style w:type="paragraph" w:styleId="a4">
    <w:name w:val="Body Text Indent"/>
    <w:basedOn w:val="a"/>
    <w:link w:val="a5"/>
    <w:semiHidden/>
    <w:unhideWhenUsed/>
    <w:qFormat/>
    <w:rsid w:val="00ED372B"/>
    <w:pPr>
      <w:spacing w:line="480" w:lineRule="auto"/>
      <w:ind w:firstLine="600"/>
    </w:pPr>
    <w:rPr>
      <w:sz w:val="28"/>
    </w:rPr>
  </w:style>
  <w:style w:type="character" w:customStyle="1" w:styleId="a5">
    <w:name w:val="正文文本缩进 字符"/>
    <w:basedOn w:val="a0"/>
    <w:link w:val="a4"/>
    <w:semiHidden/>
    <w:rsid w:val="00ED372B"/>
    <w:rPr>
      <w:rFonts w:ascii="Calibri" w:eastAsia="宋体" w:hAnsi="Calibri" w:cs="Times New Roman"/>
      <w:sz w:val="28"/>
      <w:szCs w:val="24"/>
    </w:rPr>
  </w:style>
  <w:style w:type="table" w:styleId="a6">
    <w:name w:val="Table Grid"/>
    <w:basedOn w:val="a1"/>
    <w:uiPriority w:val="39"/>
    <w:qFormat/>
    <w:rsid w:val="00ED37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6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66C20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66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66C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2019-05-24T01:44:00Z</dcterms:created>
  <dcterms:modified xsi:type="dcterms:W3CDTF">2019-05-24T06:44:00Z</dcterms:modified>
</cp:coreProperties>
</file>